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BD" w:rsidRPr="00C74671" w:rsidRDefault="000263BD" w:rsidP="000263BD">
      <w:pPr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Томская область</w:t>
      </w:r>
    </w:p>
    <w:p w:rsidR="000263BD" w:rsidRPr="00C74671" w:rsidRDefault="000263BD" w:rsidP="000263BD">
      <w:pPr>
        <w:widowControl w:val="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C74671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C74671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0263BD" w:rsidRPr="00C74671" w:rsidRDefault="000263BD" w:rsidP="000263BD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 xml:space="preserve">Совет </w:t>
      </w:r>
      <w:r>
        <w:rPr>
          <w:rFonts w:ascii="Arial" w:hAnsi="Arial" w:cs="Arial"/>
          <w:b/>
          <w:sz w:val="28"/>
          <w:szCs w:val="28"/>
        </w:rPr>
        <w:t>Орловского</w:t>
      </w:r>
      <w:r w:rsidRPr="00C7467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520"/>
      </w:tblGrid>
      <w:tr w:rsidR="000263BD" w:rsidRPr="00C74671" w:rsidTr="00F56781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263BD" w:rsidRPr="00C74671" w:rsidRDefault="000263BD" w:rsidP="00F56781">
            <w:pPr>
              <w:keepNext/>
              <w:widowControl w:val="0"/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263BD" w:rsidRPr="001563BA" w:rsidRDefault="000263BD" w:rsidP="00F56781">
            <w:pPr>
              <w:keepNext/>
              <w:widowControl w:val="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      </w:t>
            </w:r>
            <w:r w:rsidRPr="001563BA">
              <w:rPr>
                <w:rFonts w:ascii="Arial" w:hAnsi="Arial" w:cs="Arial"/>
                <w:b/>
                <w:iCs/>
              </w:rPr>
              <w:t xml:space="preserve">п. </w:t>
            </w:r>
            <w:r>
              <w:rPr>
                <w:rFonts w:ascii="Arial" w:hAnsi="Arial" w:cs="Arial"/>
                <w:b/>
                <w:iCs/>
              </w:rPr>
              <w:t>Центральный</w:t>
            </w:r>
          </w:p>
        </w:tc>
      </w:tr>
      <w:tr w:rsidR="000263BD" w:rsidRPr="00714078" w:rsidTr="00F56781">
        <w:tc>
          <w:tcPr>
            <w:tcW w:w="3686" w:type="dxa"/>
          </w:tcPr>
          <w:p w:rsidR="000263BD" w:rsidRDefault="000263BD" w:rsidP="00F56781">
            <w:pPr>
              <w:keepNext/>
              <w:widowControl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0263BD" w:rsidRPr="005954AB" w:rsidRDefault="000263BD" w:rsidP="00F56781">
            <w:pPr>
              <w:keepNext/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29.12.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3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6520" w:type="dxa"/>
          </w:tcPr>
          <w:p w:rsidR="000263BD" w:rsidRPr="005954AB" w:rsidRDefault="000263BD" w:rsidP="00F56781">
            <w:pPr>
              <w:keepNext/>
              <w:widowControl w:val="0"/>
              <w:ind w:right="57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0263BD" w:rsidRPr="005954AB" w:rsidRDefault="000263BD" w:rsidP="000263BD">
            <w:pPr>
              <w:keepNext/>
              <w:widowControl w:val="0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№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020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</w:t>
            </w:r>
          </w:p>
        </w:tc>
      </w:tr>
    </w:tbl>
    <w:p w:rsidR="006D43B2" w:rsidRPr="00D20D87" w:rsidRDefault="006D43B2" w:rsidP="006D43B2">
      <w:pPr>
        <w:rPr>
          <w:rFonts w:ascii="Arial" w:hAnsi="Arial" w:cs="Arial"/>
          <w:sz w:val="18"/>
          <w:szCs w:val="18"/>
        </w:rPr>
      </w:pPr>
    </w:p>
    <w:p w:rsidR="006D43B2" w:rsidRPr="00D20D87" w:rsidRDefault="006D43B2" w:rsidP="006D43B2">
      <w:pPr>
        <w:ind w:right="396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Pr="00D20D87">
        <w:rPr>
          <w:rFonts w:ascii="Arial" w:hAnsi="Arial" w:cs="Arial"/>
          <w:b/>
          <w:sz w:val="24"/>
          <w:szCs w:val="24"/>
        </w:rPr>
        <w:t>Положени</w:t>
      </w:r>
      <w:r>
        <w:rPr>
          <w:rFonts w:ascii="Arial" w:hAnsi="Arial" w:cs="Arial"/>
          <w:b/>
          <w:sz w:val="24"/>
          <w:szCs w:val="24"/>
        </w:rPr>
        <w:t>е</w:t>
      </w:r>
      <w:r w:rsidRPr="00D20D87">
        <w:rPr>
          <w:rFonts w:ascii="Arial" w:hAnsi="Arial" w:cs="Arial"/>
          <w:b/>
          <w:sz w:val="24"/>
          <w:szCs w:val="24"/>
        </w:rPr>
        <w:t xml:space="preserve"> </w:t>
      </w:r>
    </w:p>
    <w:p w:rsidR="006D43B2" w:rsidRPr="00D20D87" w:rsidRDefault="006D43B2" w:rsidP="000263BD">
      <w:pPr>
        <w:ind w:right="3969"/>
        <w:rPr>
          <w:rFonts w:ascii="Arial" w:hAnsi="Arial" w:cs="Arial"/>
          <w:b/>
          <w:sz w:val="24"/>
          <w:szCs w:val="24"/>
        </w:rPr>
      </w:pPr>
      <w:r w:rsidRPr="006348F1">
        <w:rPr>
          <w:rFonts w:ascii="Arial" w:hAnsi="Arial" w:cs="Arial"/>
          <w:b/>
          <w:sz w:val="24"/>
          <w:szCs w:val="24"/>
        </w:rPr>
        <w:t>об оплате труда лиц, замещающих муниципальные должности 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48F1">
        <w:rPr>
          <w:rFonts w:ascii="Arial" w:hAnsi="Arial" w:cs="Arial"/>
          <w:b/>
          <w:sz w:val="24"/>
          <w:szCs w:val="24"/>
        </w:rPr>
        <w:t>органах местного самоуправления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63BD">
        <w:rPr>
          <w:rFonts w:ascii="Arial" w:hAnsi="Arial" w:cs="Arial"/>
          <w:b/>
          <w:sz w:val="24"/>
          <w:szCs w:val="24"/>
        </w:rPr>
        <w:t xml:space="preserve">Орловское сельское поселение </w:t>
      </w:r>
      <w:proofErr w:type="spellStart"/>
      <w:r w:rsidR="000263BD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0263BD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b/>
          <w:sz w:val="24"/>
          <w:szCs w:val="24"/>
        </w:rPr>
        <w:t>, утверждённое решением</w:t>
      </w:r>
      <w:r w:rsidR="009C7AEC">
        <w:rPr>
          <w:rFonts w:ascii="Arial" w:hAnsi="Arial" w:cs="Arial"/>
          <w:b/>
          <w:sz w:val="24"/>
          <w:szCs w:val="24"/>
        </w:rPr>
        <w:t xml:space="preserve"> Совета от </w:t>
      </w:r>
      <w:r w:rsidR="000263BD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.05.2013 №</w:t>
      </w:r>
      <w:r w:rsidR="000263BD">
        <w:rPr>
          <w:rFonts w:ascii="Arial" w:hAnsi="Arial" w:cs="Arial"/>
          <w:b/>
          <w:sz w:val="24"/>
          <w:szCs w:val="24"/>
        </w:rPr>
        <w:t>18</w:t>
      </w:r>
    </w:p>
    <w:p w:rsidR="006D43B2" w:rsidRDefault="006D43B2" w:rsidP="006D43B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r w:rsidRPr="006D43B2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6D43B2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7" w:history="1">
        <w:proofErr w:type="gramStart"/>
        <w:r w:rsidRPr="006D43B2">
          <w:rPr>
            <w:rFonts w:ascii="Arial" w:eastAsia="Calibri" w:hAnsi="Arial" w:cs="Arial"/>
            <w:sz w:val="24"/>
            <w:szCs w:val="24"/>
          </w:rPr>
          <w:t>Закон</w:t>
        </w:r>
        <w:proofErr w:type="gramEnd"/>
      </w:hyperlink>
      <w:r w:rsidRPr="006D43B2">
        <w:rPr>
          <w:rFonts w:ascii="Arial" w:eastAsia="Calibri" w:hAnsi="Arial" w:cs="Arial"/>
          <w:sz w:val="24"/>
          <w:szCs w:val="24"/>
        </w:rPr>
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6D43B2" w:rsidRPr="006D43B2" w:rsidRDefault="006D43B2" w:rsidP="006D43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6D43B2" w:rsidRPr="006D43B2" w:rsidRDefault="000263BD" w:rsidP="006D43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6D43B2" w:rsidRPr="006D43B2" w:rsidRDefault="000263BD" w:rsidP="006D43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</w:t>
      </w:r>
      <w:r w:rsidR="006D43B2" w:rsidRPr="006D43B2">
        <w:rPr>
          <w:rFonts w:ascii="Arial" w:hAnsi="Arial" w:cs="Arial"/>
          <w:b/>
          <w:sz w:val="24"/>
          <w:szCs w:val="24"/>
        </w:rPr>
        <w:t>:</w:t>
      </w:r>
    </w:p>
    <w:p w:rsidR="006D43B2" w:rsidRPr="006D43B2" w:rsidRDefault="006D43B2" w:rsidP="006D43B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6D43B2" w:rsidRPr="006D43B2" w:rsidRDefault="006D43B2" w:rsidP="006D43B2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1.Внести в Положение об оплате труда лиц, замещающих муниципальные должности в органах местного самоуправления муниципального образования </w:t>
      </w:r>
      <w:r w:rsidR="000263BD">
        <w:rPr>
          <w:rFonts w:ascii="Arial" w:hAnsi="Arial" w:cs="Arial"/>
          <w:sz w:val="24"/>
          <w:szCs w:val="24"/>
          <w:lang w:eastAsia="en-US"/>
        </w:rPr>
        <w:t xml:space="preserve">Орловского сельского поселения </w:t>
      </w:r>
      <w:proofErr w:type="spellStart"/>
      <w:r w:rsidR="000263BD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0263BD">
        <w:rPr>
          <w:rFonts w:ascii="Arial" w:hAnsi="Arial" w:cs="Arial"/>
          <w:sz w:val="24"/>
          <w:szCs w:val="24"/>
          <w:lang w:eastAsia="en-US"/>
        </w:rPr>
        <w:t xml:space="preserve"> района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 Томской области, утверждённое решением </w:t>
      </w:r>
      <w:r w:rsidR="000263BD">
        <w:rPr>
          <w:rFonts w:ascii="Arial" w:hAnsi="Arial" w:cs="Arial"/>
          <w:sz w:val="24"/>
          <w:szCs w:val="24"/>
          <w:lang w:eastAsia="en-US"/>
        </w:rPr>
        <w:t>Совета Орловского сельского поселения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 от </w:t>
      </w:r>
      <w:r w:rsidR="000263BD">
        <w:rPr>
          <w:rFonts w:ascii="Arial" w:hAnsi="Arial" w:cs="Arial"/>
          <w:sz w:val="24"/>
          <w:szCs w:val="24"/>
          <w:lang w:eastAsia="en-US"/>
        </w:rPr>
        <w:t>31</w:t>
      </w:r>
      <w:r w:rsidRPr="006D43B2">
        <w:rPr>
          <w:rFonts w:ascii="Arial" w:hAnsi="Arial" w:cs="Arial"/>
          <w:sz w:val="24"/>
          <w:szCs w:val="24"/>
          <w:lang w:eastAsia="en-US"/>
        </w:rPr>
        <w:t>.05.2013 №</w:t>
      </w:r>
      <w:r w:rsidR="000263BD">
        <w:rPr>
          <w:rFonts w:ascii="Arial" w:hAnsi="Arial" w:cs="Arial"/>
          <w:sz w:val="24"/>
          <w:szCs w:val="24"/>
          <w:lang w:eastAsia="en-US"/>
        </w:rPr>
        <w:t>18</w:t>
      </w:r>
      <w:r w:rsidRPr="006D43B2">
        <w:rPr>
          <w:rFonts w:ascii="Arial" w:hAnsi="Arial" w:cs="Arial"/>
          <w:sz w:val="24"/>
          <w:szCs w:val="24"/>
          <w:lang w:eastAsia="en-US"/>
        </w:rPr>
        <w:t>, следующие изменения:</w:t>
      </w:r>
    </w:p>
    <w:p w:rsidR="006D43B2" w:rsidRPr="006D43B2" w:rsidRDefault="006D43B2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1)пункт 12 изложить в следующей редакции: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36"/>
          <w:szCs w:val="36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«12. Установление, изменение надбавки за особые условия деятельности лицам, замещающим муниципальные должности, устанавливается решением </w:t>
      </w:r>
      <w:r w:rsidR="000263BD">
        <w:rPr>
          <w:rFonts w:ascii="Arial" w:eastAsia="Calibri" w:hAnsi="Arial" w:cs="Arial"/>
          <w:sz w:val="24"/>
          <w:szCs w:val="24"/>
          <w:lang w:eastAsia="en-US"/>
        </w:rPr>
        <w:t>Совета Орловского сельского поселения</w:t>
      </w:r>
      <w:proofErr w:type="gramStart"/>
      <w:r w:rsidRPr="006D43B2">
        <w:rPr>
          <w:rFonts w:ascii="Arial" w:eastAsia="Calibri" w:hAnsi="Arial" w:cs="Arial"/>
          <w:sz w:val="24"/>
          <w:szCs w:val="24"/>
          <w:lang w:eastAsia="en-US"/>
        </w:rPr>
        <w:t>.»;</w:t>
      </w:r>
      <w:proofErr w:type="gramEnd"/>
    </w:p>
    <w:p w:rsidR="006D43B2" w:rsidRPr="006D43B2" w:rsidRDefault="006D43B2" w:rsidP="006D43B2">
      <w:pPr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2)пункт 17 изложить в следующей редакции: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«17. Размер премии, лишение премии или снижение её размера по итогам работы за месяц для лиц, замещающих муниципальные должности, устанавливается в соответствии с решением </w:t>
      </w:r>
      <w:r w:rsidR="000263BD">
        <w:rPr>
          <w:rFonts w:ascii="Arial" w:eastAsia="Calibri" w:hAnsi="Arial" w:cs="Arial"/>
          <w:sz w:val="24"/>
          <w:szCs w:val="24"/>
          <w:lang w:eastAsia="en-US"/>
        </w:rPr>
        <w:t>Совета Орловского сельского поселения</w:t>
      </w:r>
      <w:proofErr w:type="gramStart"/>
      <w:r w:rsidRPr="006D43B2">
        <w:rPr>
          <w:rFonts w:ascii="Arial" w:eastAsia="Calibri" w:hAnsi="Arial" w:cs="Arial"/>
          <w:sz w:val="24"/>
          <w:szCs w:val="24"/>
          <w:lang w:eastAsia="en-US"/>
        </w:rPr>
        <w:t>.».</w:t>
      </w:r>
      <w:proofErr w:type="gramEnd"/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3)пункт 23 изложить в следующей редакции: 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«23.</w:t>
      </w:r>
      <w:r w:rsidRPr="006D43B2">
        <w:t xml:space="preserve"> </w:t>
      </w: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Направления </w:t>
      </w:r>
      <w:proofErr w:type="gramStart"/>
      <w:r w:rsidRPr="006D43B2">
        <w:rPr>
          <w:rFonts w:ascii="Arial" w:eastAsia="Calibri" w:hAnsi="Arial" w:cs="Arial"/>
          <w:sz w:val="24"/>
          <w:szCs w:val="24"/>
          <w:lang w:eastAsia="en-US"/>
        </w:rPr>
        <w:t>использования экономии фонда оплаты труда</w:t>
      </w:r>
      <w:proofErr w:type="gramEnd"/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 за отчетный период (месяц, квартал, год) устанавливаются:</w:t>
      </w:r>
    </w:p>
    <w:p w:rsidR="006D43B2" w:rsidRPr="006D43B2" w:rsidRDefault="006D43B2" w:rsidP="006D43B2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 xml:space="preserve">1) </w:t>
      </w:r>
      <w:r w:rsidR="00EC3163" w:rsidRPr="006D43B2">
        <w:rPr>
          <w:rFonts w:ascii="Arial" w:eastAsia="Calibri" w:hAnsi="Arial" w:cs="Arial"/>
          <w:sz w:val="24"/>
          <w:szCs w:val="24"/>
          <w:lang w:eastAsia="en-US"/>
        </w:rPr>
        <w:t xml:space="preserve">в Администрации </w:t>
      </w:r>
      <w:r w:rsidR="00EC3163">
        <w:rPr>
          <w:rFonts w:ascii="Arial" w:eastAsia="Calibri" w:hAnsi="Arial" w:cs="Arial"/>
          <w:sz w:val="24"/>
          <w:szCs w:val="24"/>
          <w:lang w:eastAsia="en-US"/>
        </w:rPr>
        <w:t>Орловского сельского поселения</w:t>
      </w:r>
      <w:r w:rsidR="00EC3163" w:rsidRPr="006D43B2">
        <w:rPr>
          <w:rFonts w:ascii="Arial" w:eastAsia="Calibri" w:hAnsi="Arial" w:cs="Arial"/>
          <w:sz w:val="24"/>
          <w:szCs w:val="24"/>
          <w:lang w:eastAsia="en-US"/>
        </w:rPr>
        <w:t xml:space="preserve"> по фонду оплаты труда Главы </w:t>
      </w:r>
      <w:r w:rsidR="00EC3163">
        <w:rPr>
          <w:rFonts w:ascii="Arial" w:eastAsia="Calibri" w:hAnsi="Arial" w:cs="Arial"/>
          <w:sz w:val="24"/>
          <w:szCs w:val="24"/>
          <w:lang w:eastAsia="en-US"/>
        </w:rPr>
        <w:t>Орловского сельского поселения</w:t>
      </w:r>
      <w:r w:rsidR="00EC3163" w:rsidRPr="006D43B2">
        <w:rPr>
          <w:rFonts w:ascii="Arial" w:eastAsia="Calibri" w:hAnsi="Arial" w:cs="Arial"/>
          <w:sz w:val="24"/>
          <w:szCs w:val="24"/>
          <w:lang w:eastAsia="en-US"/>
        </w:rPr>
        <w:t xml:space="preserve"> – решением </w:t>
      </w:r>
      <w:r w:rsidR="00EC3163">
        <w:rPr>
          <w:rFonts w:ascii="Arial" w:eastAsia="Calibri" w:hAnsi="Arial" w:cs="Arial"/>
          <w:sz w:val="24"/>
          <w:szCs w:val="24"/>
          <w:lang w:eastAsia="en-US"/>
        </w:rPr>
        <w:t>Совета Орловского сельского поселения</w:t>
      </w:r>
      <w:r w:rsidR="00EC3163" w:rsidRPr="006D43B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6D43B2" w:rsidRPr="006D43B2" w:rsidRDefault="006D43B2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6D43B2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в информационном вестнике </w:t>
      </w:r>
      <w:proofErr w:type="spellStart"/>
      <w:r w:rsidRPr="006D43B2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hAnsi="Arial" w:cs="Arial"/>
          <w:sz w:val="24"/>
          <w:szCs w:val="24"/>
          <w:lang w:eastAsia="en-US"/>
        </w:rPr>
        <w:t xml:space="preserve"> района «Территория», разместить на официальном сайте Администрации </w:t>
      </w:r>
      <w:proofErr w:type="spellStart"/>
      <w:r w:rsidRPr="006D43B2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hAnsi="Arial" w:cs="Arial"/>
          <w:sz w:val="24"/>
          <w:szCs w:val="24"/>
          <w:lang w:eastAsia="en-US"/>
        </w:rPr>
        <w:t xml:space="preserve"> района.   </w:t>
      </w:r>
    </w:p>
    <w:p w:rsidR="006D43B2" w:rsidRPr="006D43B2" w:rsidRDefault="006D43B2" w:rsidP="006D43B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D43B2">
        <w:rPr>
          <w:rFonts w:ascii="Arial" w:hAnsi="Arial" w:cs="Arial"/>
          <w:sz w:val="24"/>
          <w:szCs w:val="24"/>
          <w:lang w:eastAsia="en-US"/>
        </w:rPr>
        <w:t xml:space="preserve">3.Настоящее решение вступает в силу со дня его официального опубликования в информационном вестнике </w:t>
      </w:r>
      <w:proofErr w:type="spellStart"/>
      <w:r w:rsidRPr="006D43B2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6D43B2">
        <w:rPr>
          <w:rFonts w:ascii="Arial" w:hAnsi="Arial" w:cs="Arial"/>
          <w:sz w:val="24"/>
          <w:szCs w:val="24"/>
          <w:lang w:eastAsia="en-US"/>
        </w:rPr>
        <w:t xml:space="preserve"> района «Территория», но не ранее 01 января 2024 года. </w:t>
      </w: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43B2">
        <w:rPr>
          <w:rFonts w:ascii="Arial" w:hAnsi="Arial" w:cs="Arial"/>
          <w:sz w:val="24"/>
          <w:szCs w:val="24"/>
        </w:rPr>
        <w:t xml:space="preserve">Председатель  </w:t>
      </w:r>
      <w:r w:rsidR="00EC3163">
        <w:rPr>
          <w:rFonts w:ascii="Arial" w:hAnsi="Arial" w:cs="Arial"/>
          <w:sz w:val="24"/>
          <w:szCs w:val="24"/>
        </w:rPr>
        <w:t>Совета</w:t>
      </w:r>
      <w:r w:rsidRPr="006D43B2">
        <w:rPr>
          <w:rFonts w:ascii="Arial" w:hAnsi="Arial" w:cs="Arial"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ab/>
      </w:r>
      <w:r w:rsidRPr="006D43B2">
        <w:rPr>
          <w:rFonts w:ascii="Arial" w:hAnsi="Arial" w:cs="Arial"/>
          <w:sz w:val="24"/>
          <w:szCs w:val="24"/>
        </w:rPr>
        <w:tab/>
        <w:t xml:space="preserve">         </w:t>
      </w:r>
      <w:r w:rsidRPr="006D43B2">
        <w:rPr>
          <w:rFonts w:ascii="Arial" w:hAnsi="Arial" w:cs="Arial"/>
          <w:sz w:val="24"/>
          <w:szCs w:val="24"/>
        </w:rPr>
        <w:tab/>
        <w:t>Глава</w:t>
      </w:r>
    </w:p>
    <w:p w:rsidR="006D43B2" w:rsidRPr="006D43B2" w:rsidRDefault="00EC3163" w:rsidP="006D43B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Орловского сельского поселения</w:t>
      </w:r>
    </w:p>
    <w:p w:rsidR="006D43B2" w:rsidRPr="006D43B2" w:rsidRDefault="006D43B2" w:rsidP="006D43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D43B2" w:rsidRPr="006D43B2" w:rsidRDefault="006D43B2" w:rsidP="006D43B2">
      <w:pPr>
        <w:jc w:val="both"/>
        <w:rPr>
          <w:rFonts w:ascii="Arial" w:hAnsi="Arial" w:cs="Arial"/>
          <w:b/>
          <w:sz w:val="24"/>
          <w:szCs w:val="24"/>
        </w:rPr>
      </w:pPr>
      <w:r w:rsidRPr="006D43B2">
        <w:rPr>
          <w:rFonts w:ascii="Arial" w:hAnsi="Arial" w:cs="Arial"/>
          <w:sz w:val="24"/>
          <w:szCs w:val="24"/>
        </w:rPr>
        <w:t xml:space="preserve">          _____________ </w:t>
      </w:r>
      <w:proofErr w:type="spellStart"/>
      <w:r w:rsidR="00EC3163">
        <w:rPr>
          <w:rFonts w:ascii="Arial" w:hAnsi="Arial" w:cs="Arial"/>
          <w:b/>
          <w:sz w:val="24"/>
          <w:szCs w:val="24"/>
        </w:rPr>
        <w:t>Ю.П.Жихров</w:t>
      </w:r>
      <w:proofErr w:type="spellEnd"/>
      <w:r w:rsidRPr="006D43B2">
        <w:rPr>
          <w:rFonts w:ascii="Arial" w:hAnsi="Arial" w:cs="Arial"/>
          <w:sz w:val="24"/>
          <w:szCs w:val="24"/>
        </w:rPr>
        <w:t xml:space="preserve">   </w:t>
      </w:r>
      <w:r w:rsidRPr="006D43B2">
        <w:rPr>
          <w:rFonts w:ascii="Arial" w:hAnsi="Arial" w:cs="Arial"/>
          <w:b/>
          <w:sz w:val="24"/>
          <w:szCs w:val="24"/>
        </w:rPr>
        <w:t xml:space="preserve">        </w:t>
      </w:r>
      <w:r w:rsidRPr="006D43B2">
        <w:rPr>
          <w:rFonts w:ascii="Arial" w:hAnsi="Arial" w:cs="Arial"/>
          <w:b/>
          <w:sz w:val="24"/>
          <w:szCs w:val="24"/>
        </w:rPr>
        <w:tab/>
      </w:r>
      <w:r w:rsidR="00EC3163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Pr="006D43B2">
        <w:rPr>
          <w:rFonts w:ascii="Arial" w:hAnsi="Arial" w:cs="Arial"/>
          <w:sz w:val="24"/>
          <w:szCs w:val="24"/>
        </w:rPr>
        <w:t>____________</w:t>
      </w:r>
      <w:r w:rsidR="00EC3163">
        <w:rPr>
          <w:rFonts w:ascii="Arial" w:hAnsi="Arial" w:cs="Arial"/>
          <w:b/>
          <w:sz w:val="24"/>
          <w:szCs w:val="24"/>
        </w:rPr>
        <w:t>В.В.Горбунова</w:t>
      </w:r>
      <w:proofErr w:type="spellEnd"/>
    </w:p>
    <w:p w:rsidR="006D43B2" w:rsidRPr="006D43B2" w:rsidRDefault="006D43B2" w:rsidP="006D43B2">
      <w:pPr>
        <w:jc w:val="both"/>
        <w:rPr>
          <w:rFonts w:ascii="Arial" w:hAnsi="Arial" w:cs="Arial"/>
          <w:b/>
          <w:sz w:val="24"/>
          <w:szCs w:val="24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6D43B2" w:rsidRPr="006D43B2" w:rsidRDefault="006D43B2" w:rsidP="006D43B2">
      <w:pPr>
        <w:rPr>
          <w:sz w:val="24"/>
          <w:szCs w:val="24"/>
          <w:lang w:eastAsia="en-US"/>
        </w:rPr>
      </w:pPr>
      <w:r w:rsidRPr="006D43B2">
        <w:rPr>
          <w:sz w:val="24"/>
          <w:szCs w:val="24"/>
          <w:lang w:eastAsia="en-US"/>
        </w:rPr>
        <w:br w:type="page"/>
      </w:r>
    </w:p>
    <w:bookmarkEnd w:id="0"/>
    <w:p w:rsidR="000E7C74" w:rsidRDefault="000E7C74" w:rsidP="00C40B4B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0E7C74" w:rsidRDefault="000E7C74" w:rsidP="00C40B4B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:rsidR="002D37F5" w:rsidRPr="002D37F5" w:rsidRDefault="002D37F5" w:rsidP="002D37F5">
      <w:pPr>
        <w:spacing w:after="200" w:line="276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b/>
          <w:sz w:val="24"/>
          <w:szCs w:val="24"/>
          <w:lang w:eastAsia="en-US"/>
        </w:rPr>
        <w:t>Пояснительная записка</w:t>
      </w:r>
    </w:p>
    <w:p w:rsidR="002D37F5" w:rsidRPr="002D37F5" w:rsidRDefault="002D37F5" w:rsidP="00850B5B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sz w:val="24"/>
          <w:szCs w:val="24"/>
          <w:lang w:eastAsia="en-US"/>
        </w:rPr>
        <w:t xml:space="preserve">Проект изменений разработан в целях совершенствования </w:t>
      </w:r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>Положени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 xml:space="preserve"> об оплате труда лиц, замещающих муниципальные должности в органах местного самоуправления муниципального </w:t>
      </w:r>
      <w:proofErr w:type="spellStart"/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>образованияВерхнекетский</w:t>
      </w:r>
      <w:proofErr w:type="spellEnd"/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 xml:space="preserve"> район Томской области, </w:t>
      </w:r>
      <w:proofErr w:type="gramStart"/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>утверждённое</w:t>
      </w:r>
      <w:proofErr w:type="gramEnd"/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 xml:space="preserve"> решением Думы </w:t>
      </w:r>
      <w:proofErr w:type="spellStart"/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>Верхнекетского</w:t>
      </w:r>
      <w:proofErr w:type="spellEnd"/>
      <w:r w:rsidR="00850B5B" w:rsidRPr="00850B5B">
        <w:rPr>
          <w:rFonts w:ascii="Arial" w:eastAsia="Calibri" w:hAnsi="Arial" w:cs="Arial"/>
          <w:sz w:val="24"/>
          <w:szCs w:val="24"/>
          <w:lang w:eastAsia="en-US"/>
        </w:rPr>
        <w:t xml:space="preserve"> района от 28.05.2013 №42</w:t>
      </w:r>
      <w:r w:rsidRPr="002D37F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D37F5" w:rsidRPr="002D37F5" w:rsidRDefault="002D37F5" w:rsidP="00850B5B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D37F5">
        <w:rPr>
          <w:rFonts w:ascii="Arial" w:eastAsia="Calibri" w:hAnsi="Arial" w:cs="Arial"/>
          <w:sz w:val="24"/>
          <w:szCs w:val="24"/>
          <w:lang w:eastAsia="en-US"/>
        </w:rPr>
        <w:t xml:space="preserve">В этой связи предлагается 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внести изменение в части порядка у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становлени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, изменени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 надбавки за особые условия муниципальной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службы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, р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азмер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 премии, лишение премии или снижение её размера по итогам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работы за месяц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н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аправления </w:t>
      </w:r>
      <w:proofErr w:type="gramStart"/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использования экономии фонда оплаты труда</w:t>
      </w:r>
      <w:proofErr w:type="gramEnd"/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 за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отчетны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 xml:space="preserve">й период (месяц, квартал, год) 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>для лиц, замещающих муниципальные должности</w:t>
      </w:r>
      <w:r w:rsidR="00850B5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850B5B" w:rsidRPr="006348F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E7C74" w:rsidRDefault="000E7C74" w:rsidP="00C40B4B">
      <w:pPr>
        <w:spacing w:after="200"/>
        <w:ind w:left="6804"/>
        <w:contextualSpacing/>
        <w:rPr>
          <w:sz w:val="24"/>
          <w:szCs w:val="24"/>
          <w:lang w:eastAsia="en-US"/>
        </w:rPr>
      </w:pPr>
    </w:p>
    <w:sectPr w:rsidR="000E7C74" w:rsidSect="00F12468">
      <w:headerReference w:type="default" r:id="rId8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A1" w:rsidRDefault="005570A1" w:rsidP="006B4C7B">
      <w:r>
        <w:separator/>
      </w:r>
    </w:p>
  </w:endnote>
  <w:endnote w:type="continuationSeparator" w:id="0">
    <w:p w:rsidR="005570A1" w:rsidRDefault="005570A1" w:rsidP="006B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A1" w:rsidRDefault="005570A1" w:rsidP="006B4C7B">
      <w:r>
        <w:separator/>
      </w:r>
    </w:p>
  </w:footnote>
  <w:footnote w:type="continuationSeparator" w:id="0">
    <w:p w:rsidR="005570A1" w:rsidRDefault="005570A1" w:rsidP="006B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74" w:rsidRDefault="000E7C74">
    <w:pPr>
      <w:pStyle w:val="a5"/>
      <w:jc w:val="center"/>
    </w:pPr>
  </w:p>
  <w:p w:rsidR="000E7C74" w:rsidRDefault="000E7C74">
    <w:pPr>
      <w:pStyle w:val="a5"/>
      <w:jc w:val="center"/>
    </w:pPr>
  </w:p>
  <w:p w:rsidR="000E7C74" w:rsidRDefault="000E7C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4B"/>
    <w:rsid w:val="000050AD"/>
    <w:rsid w:val="00006743"/>
    <w:rsid w:val="000106A0"/>
    <w:rsid w:val="00013A47"/>
    <w:rsid w:val="00015A33"/>
    <w:rsid w:val="00015F04"/>
    <w:rsid w:val="00016126"/>
    <w:rsid w:val="00016776"/>
    <w:rsid w:val="00024793"/>
    <w:rsid w:val="00024BC8"/>
    <w:rsid w:val="000263BD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45222"/>
    <w:rsid w:val="002508C3"/>
    <w:rsid w:val="0025113F"/>
    <w:rsid w:val="00253051"/>
    <w:rsid w:val="00253B57"/>
    <w:rsid w:val="00254E8E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249C5"/>
    <w:rsid w:val="00326B34"/>
    <w:rsid w:val="0032787C"/>
    <w:rsid w:val="00330366"/>
    <w:rsid w:val="00333B74"/>
    <w:rsid w:val="0033424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13DE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0A1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785E"/>
    <w:rsid w:val="00615A3F"/>
    <w:rsid w:val="0061636E"/>
    <w:rsid w:val="00622928"/>
    <w:rsid w:val="00625452"/>
    <w:rsid w:val="00626A96"/>
    <w:rsid w:val="00626D9B"/>
    <w:rsid w:val="006348F1"/>
    <w:rsid w:val="00637614"/>
    <w:rsid w:val="0063792D"/>
    <w:rsid w:val="00640F16"/>
    <w:rsid w:val="006447C3"/>
    <w:rsid w:val="00644B55"/>
    <w:rsid w:val="0064672E"/>
    <w:rsid w:val="006475E5"/>
    <w:rsid w:val="00651E7F"/>
    <w:rsid w:val="00651F68"/>
    <w:rsid w:val="00656589"/>
    <w:rsid w:val="006762A1"/>
    <w:rsid w:val="0067643E"/>
    <w:rsid w:val="00680396"/>
    <w:rsid w:val="00681AF3"/>
    <w:rsid w:val="00683B20"/>
    <w:rsid w:val="00683B4E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3B2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0B5B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B0F91"/>
    <w:rsid w:val="009B1971"/>
    <w:rsid w:val="009B400A"/>
    <w:rsid w:val="009C0434"/>
    <w:rsid w:val="009C1394"/>
    <w:rsid w:val="009C1E33"/>
    <w:rsid w:val="009C7881"/>
    <w:rsid w:val="009C7AEC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B7B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45E04"/>
    <w:rsid w:val="00B52BB9"/>
    <w:rsid w:val="00B5307C"/>
    <w:rsid w:val="00B55A7B"/>
    <w:rsid w:val="00B64784"/>
    <w:rsid w:val="00B64CB4"/>
    <w:rsid w:val="00B725D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C636A"/>
    <w:rsid w:val="00CC6B96"/>
    <w:rsid w:val="00CD0CFC"/>
    <w:rsid w:val="00CD1FC7"/>
    <w:rsid w:val="00CD4085"/>
    <w:rsid w:val="00CD6363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766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906"/>
    <w:rsid w:val="00E12CDE"/>
    <w:rsid w:val="00E237D7"/>
    <w:rsid w:val="00E31C8F"/>
    <w:rsid w:val="00E32CE2"/>
    <w:rsid w:val="00E32F51"/>
    <w:rsid w:val="00E3334C"/>
    <w:rsid w:val="00E36476"/>
    <w:rsid w:val="00E40DFA"/>
    <w:rsid w:val="00E42736"/>
    <w:rsid w:val="00E47739"/>
    <w:rsid w:val="00E525FB"/>
    <w:rsid w:val="00E554A7"/>
    <w:rsid w:val="00E6030C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42A6"/>
    <w:rsid w:val="00EB63B0"/>
    <w:rsid w:val="00EB6E3A"/>
    <w:rsid w:val="00EB7330"/>
    <w:rsid w:val="00EC3163"/>
    <w:rsid w:val="00EC3E9F"/>
    <w:rsid w:val="00EC735B"/>
    <w:rsid w:val="00ED2224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892"/>
    <w:rsid w:val="00FF3C0C"/>
    <w:rsid w:val="00FF3D35"/>
    <w:rsid w:val="00FF4E9A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80DC07EEF559C73D6A11FFB17AE43A04014A828117782BEBFB5AF118DBD8C73CA493CE0557CB3019CDA5D8BC9602EAGDq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любовь</cp:lastModifiedBy>
  <cp:revision>10</cp:revision>
  <cp:lastPrinted>2019-06-10T10:09:00Z</cp:lastPrinted>
  <dcterms:created xsi:type="dcterms:W3CDTF">2023-12-17T12:15:00Z</dcterms:created>
  <dcterms:modified xsi:type="dcterms:W3CDTF">2024-01-11T10:06:00Z</dcterms:modified>
</cp:coreProperties>
</file>